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EC3792" w14:textId="77777777" w:rsidR="00624372" w:rsidRPr="00624372" w:rsidRDefault="00624372" w:rsidP="00624372">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624372">
        <w:rPr>
          <w:rFonts w:ascii="Times New Roman" w:eastAsia="Times New Roman" w:hAnsi="Times New Roman" w:cs="Times New Roman"/>
          <w:b/>
          <w:bCs/>
          <w:kern w:val="36"/>
          <w:sz w:val="48"/>
          <w:szCs w:val="48"/>
          <w:lang w:eastAsia="fi-FI"/>
        </w:rPr>
        <w:t>Uusi kilpakenkäsääntö heti käyttöön Suomessa: Pohjan paksuus rajattu 25 milliin kestävyysjuoksun ratamatkoilla ja maastossa</w:t>
      </w:r>
    </w:p>
    <w:p w14:paraId="4F1C92BC" w14:textId="77777777" w:rsidR="00624372" w:rsidRPr="00624372" w:rsidRDefault="00624372" w:rsidP="00624372">
      <w:pPr>
        <w:spacing w:after="0" w:line="240" w:lineRule="auto"/>
        <w:rPr>
          <w:rFonts w:ascii="Times New Roman" w:eastAsia="Times New Roman" w:hAnsi="Times New Roman" w:cs="Times New Roman"/>
          <w:sz w:val="24"/>
          <w:szCs w:val="24"/>
          <w:lang w:eastAsia="fi-FI"/>
        </w:rPr>
      </w:pPr>
      <w:r w:rsidRPr="00624372">
        <w:rPr>
          <w:rFonts w:ascii="Times New Roman" w:eastAsia="Times New Roman" w:hAnsi="Times New Roman" w:cs="Times New Roman"/>
          <w:sz w:val="24"/>
          <w:szCs w:val="24"/>
          <w:lang w:eastAsia="fi-FI"/>
        </w:rPr>
        <w:t xml:space="preserve">Julkaistu </w:t>
      </w:r>
      <w:hyperlink r:id="rId4" w:history="1">
        <w:r w:rsidRPr="00624372">
          <w:rPr>
            <w:rFonts w:ascii="Times New Roman" w:eastAsia="Times New Roman" w:hAnsi="Times New Roman" w:cs="Times New Roman"/>
            <w:color w:val="0000FF"/>
            <w:sz w:val="24"/>
            <w:szCs w:val="24"/>
            <w:u w:val="single"/>
            <w:lang w:eastAsia="fi-FI"/>
          </w:rPr>
          <w:t>06.08.2020</w:t>
        </w:r>
      </w:hyperlink>
    </w:p>
    <w:p w14:paraId="16362711" w14:textId="77777777" w:rsidR="00624372" w:rsidRPr="00624372" w:rsidRDefault="00624372" w:rsidP="00624372">
      <w:pPr>
        <w:spacing w:after="0" w:line="240" w:lineRule="auto"/>
        <w:rPr>
          <w:rFonts w:ascii="Times New Roman" w:eastAsia="Times New Roman" w:hAnsi="Times New Roman" w:cs="Times New Roman"/>
          <w:sz w:val="24"/>
          <w:szCs w:val="24"/>
          <w:lang w:eastAsia="fi-FI"/>
        </w:rPr>
      </w:pPr>
      <w:r w:rsidRPr="00624372">
        <w:rPr>
          <w:rFonts w:ascii="Times New Roman" w:eastAsia="Times New Roman" w:hAnsi="Times New Roman" w:cs="Times New Roman"/>
          <w:noProof/>
          <w:color w:val="0000FF"/>
          <w:sz w:val="24"/>
          <w:szCs w:val="24"/>
          <w:lang w:eastAsia="fi-FI"/>
        </w:rPr>
        <w:drawing>
          <wp:inline distT="0" distB="0" distL="0" distR="0" wp14:anchorId="3A717742" wp14:editId="2DF9009C">
            <wp:extent cx="9525000" cy="3257550"/>
            <wp:effectExtent l="0" t="0" r="0" b="0"/>
            <wp:docPr id="1" name="Kuva 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0" cy="3257550"/>
                    </a:xfrm>
                    <a:prstGeom prst="rect">
                      <a:avLst/>
                    </a:prstGeom>
                    <a:noFill/>
                    <a:ln>
                      <a:noFill/>
                    </a:ln>
                  </pic:spPr>
                </pic:pic>
              </a:graphicData>
            </a:graphic>
          </wp:inline>
        </w:drawing>
      </w:r>
    </w:p>
    <w:p w14:paraId="368578D0" w14:textId="77777777" w:rsidR="00624372" w:rsidRPr="00624372" w:rsidRDefault="00624372" w:rsidP="00624372">
      <w:pPr>
        <w:spacing w:before="100" w:beforeAutospacing="1" w:after="100" w:afterAutospacing="1" w:line="240" w:lineRule="auto"/>
        <w:rPr>
          <w:rFonts w:ascii="Times New Roman" w:eastAsia="Times New Roman" w:hAnsi="Times New Roman" w:cs="Times New Roman"/>
          <w:sz w:val="24"/>
          <w:szCs w:val="24"/>
          <w:lang w:eastAsia="fi-FI"/>
        </w:rPr>
      </w:pPr>
      <w:r w:rsidRPr="00624372">
        <w:rPr>
          <w:rFonts w:ascii="Times New Roman" w:eastAsia="Times New Roman" w:hAnsi="Times New Roman" w:cs="Times New Roman"/>
          <w:sz w:val="24"/>
          <w:szCs w:val="24"/>
          <w:lang w:eastAsia="fi-FI"/>
        </w:rPr>
        <w:t>Kansainvälinen yleisurheiluliitto (WA) on tarkentanut sääntöjään koskien kestävyysjuoksumatkoilla kilpailukäytössä olevia kenkiä. Jatkossa kenkiä, joissa pohjan paksuus on yli 25 milliä ei saa käyttää radalla käytävissä kilpailussa 800 metrillä tai sitä pidemmillä matkoilla eikä maastojuoksukilpailussa.</w:t>
      </w:r>
    </w:p>
    <w:p w14:paraId="3978A1E6" w14:textId="77777777" w:rsidR="00624372" w:rsidRPr="00624372" w:rsidRDefault="00624372" w:rsidP="00624372">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624372">
        <w:rPr>
          <w:rFonts w:ascii="Times New Roman" w:eastAsia="Times New Roman" w:hAnsi="Times New Roman" w:cs="Times New Roman"/>
          <w:sz w:val="24"/>
          <w:szCs w:val="24"/>
          <w:lang w:eastAsia="fi-FI"/>
        </w:rPr>
        <w:t>WA:n</w:t>
      </w:r>
      <w:proofErr w:type="spellEnd"/>
      <w:r w:rsidRPr="00624372">
        <w:rPr>
          <w:rFonts w:ascii="Times New Roman" w:eastAsia="Times New Roman" w:hAnsi="Times New Roman" w:cs="Times New Roman"/>
          <w:sz w:val="24"/>
          <w:szCs w:val="24"/>
          <w:lang w:eastAsia="fi-FI"/>
        </w:rPr>
        <w:t xml:space="preserve"> sääntö tuli voimaan välittömästi, joten se otetaan heti käyttöön myös kansallisessa kilpailutoiminnassa Suomessa. Sääntöä noudatetaan ja valvotaan jo Turun Kalevan kisoissa Turussa (13.–16.8) sekä esimerkiksi syyskesän SM-viesteissä Kotkassa ja SM-maastoissa Kurikassa. </w:t>
      </w:r>
    </w:p>
    <w:p w14:paraId="63E7C254" w14:textId="77777777" w:rsidR="00624372" w:rsidRPr="00624372" w:rsidRDefault="00624372" w:rsidP="00624372">
      <w:pPr>
        <w:spacing w:before="100" w:beforeAutospacing="1" w:after="100" w:afterAutospacing="1" w:line="240" w:lineRule="auto"/>
        <w:rPr>
          <w:rFonts w:ascii="Times New Roman" w:eastAsia="Times New Roman" w:hAnsi="Times New Roman" w:cs="Times New Roman"/>
          <w:sz w:val="24"/>
          <w:szCs w:val="24"/>
          <w:lang w:eastAsia="fi-FI"/>
        </w:rPr>
      </w:pPr>
      <w:r w:rsidRPr="00624372">
        <w:rPr>
          <w:rFonts w:ascii="Times New Roman" w:eastAsia="Times New Roman" w:hAnsi="Times New Roman" w:cs="Times New Roman"/>
          <w:sz w:val="24"/>
          <w:szCs w:val="24"/>
          <w:lang w:eastAsia="fi-FI"/>
        </w:rPr>
        <w:t>Pohjan mittaus tapahtuu säännöissä tarkoin määritetyistä kohdista (vrt. oheinen kuva). </w:t>
      </w:r>
    </w:p>
    <w:p w14:paraId="4D16FF2F" w14:textId="77777777" w:rsidR="00624372" w:rsidRPr="00624372" w:rsidRDefault="00624372" w:rsidP="00624372">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624372">
        <w:rPr>
          <w:rFonts w:ascii="Times New Roman" w:eastAsia="Times New Roman" w:hAnsi="Times New Roman" w:cs="Times New Roman"/>
          <w:sz w:val="24"/>
          <w:szCs w:val="24"/>
          <w:lang w:eastAsia="fi-FI"/>
        </w:rPr>
        <w:t>WA:n</w:t>
      </w:r>
      <w:proofErr w:type="spellEnd"/>
      <w:r w:rsidRPr="00624372">
        <w:rPr>
          <w:rFonts w:ascii="Times New Roman" w:eastAsia="Times New Roman" w:hAnsi="Times New Roman" w:cs="Times New Roman"/>
          <w:sz w:val="24"/>
          <w:szCs w:val="24"/>
          <w:lang w:eastAsia="fi-FI"/>
        </w:rPr>
        <w:t xml:space="preserve"> kilpailujuoksukenkien sääntöihin tekemä tarkennus tarkoittaa, että juoksukenkien mallit, joissa pohjan paksuus on enintään 40 milliä, ovat sallittuja vain tiejuoksussa.</w:t>
      </w:r>
    </w:p>
    <w:p w14:paraId="064892C8" w14:textId="77777777" w:rsidR="00624372" w:rsidRPr="00624372" w:rsidRDefault="00624372" w:rsidP="00624372">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proofErr w:type="spellStart"/>
      <w:r w:rsidRPr="00624372">
        <w:rPr>
          <w:rFonts w:ascii="Times New Roman" w:eastAsia="Times New Roman" w:hAnsi="Times New Roman" w:cs="Times New Roman"/>
          <w:b/>
          <w:bCs/>
          <w:sz w:val="27"/>
          <w:szCs w:val="27"/>
          <w:lang w:eastAsia="fi-FI"/>
        </w:rPr>
        <w:t>WA:n</w:t>
      </w:r>
      <w:proofErr w:type="spellEnd"/>
      <w:r w:rsidRPr="00624372">
        <w:rPr>
          <w:rFonts w:ascii="Times New Roman" w:eastAsia="Times New Roman" w:hAnsi="Times New Roman" w:cs="Times New Roman"/>
          <w:b/>
          <w:bCs/>
          <w:sz w:val="27"/>
          <w:szCs w:val="27"/>
          <w:lang w:eastAsia="fi-FI"/>
        </w:rPr>
        <w:t xml:space="preserve"> uusi kilpailussa käytettäviä kenkiä koskeva sääntö: </w:t>
      </w:r>
    </w:p>
    <w:p w14:paraId="2933BAEE" w14:textId="77777777" w:rsidR="00624372" w:rsidRPr="00624372" w:rsidRDefault="00624372" w:rsidP="00624372">
      <w:pPr>
        <w:spacing w:before="100" w:beforeAutospacing="1" w:after="100" w:afterAutospacing="1" w:line="240" w:lineRule="auto"/>
        <w:rPr>
          <w:rFonts w:ascii="Times New Roman" w:eastAsia="Times New Roman" w:hAnsi="Times New Roman" w:cs="Times New Roman"/>
          <w:sz w:val="24"/>
          <w:szCs w:val="24"/>
          <w:lang w:eastAsia="fi-FI"/>
        </w:rPr>
      </w:pPr>
      <w:r w:rsidRPr="00624372">
        <w:rPr>
          <w:rFonts w:ascii="Times New Roman" w:eastAsia="Times New Roman" w:hAnsi="Times New Roman" w:cs="Times New Roman"/>
          <w:b/>
          <w:bCs/>
          <w:sz w:val="24"/>
          <w:szCs w:val="24"/>
          <w:lang w:eastAsia="fi-FI"/>
        </w:rPr>
        <w:t>Kestävyysjuoksut 800 metrillä tai sitä pidemmillä matkoilla:</w:t>
      </w:r>
    </w:p>
    <w:p w14:paraId="4096FFBF" w14:textId="77777777" w:rsidR="00624372" w:rsidRPr="00624372" w:rsidRDefault="00624372" w:rsidP="00624372">
      <w:pPr>
        <w:spacing w:before="100" w:beforeAutospacing="1" w:after="100" w:afterAutospacing="1" w:line="240" w:lineRule="auto"/>
        <w:rPr>
          <w:rFonts w:ascii="Times New Roman" w:eastAsia="Times New Roman" w:hAnsi="Times New Roman" w:cs="Times New Roman"/>
          <w:sz w:val="24"/>
          <w:szCs w:val="24"/>
          <w:lang w:eastAsia="fi-FI"/>
        </w:rPr>
      </w:pPr>
      <w:r w:rsidRPr="00624372">
        <w:rPr>
          <w:rFonts w:ascii="Times New Roman" w:eastAsia="Times New Roman" w:hAnsi="Times New Roman" w:cs="Times New Roman"/>
          <w:sz w:val="24"/>
          <w:szCs w:val="24"/>
          <w:lang w:eastAsia="fi-FI"/>
        </w:rPr>
        <w:t>– Ratajuoksuissa kengän pohjan paksuus saa olla enintään 25 milliä.</w:t>
      </w:r>
    </w:p>
    <w:p w14:paraId="7BDE2091" w14:textId="77777777" w:rsidR="00624372" w:rsidRPr="00624372" w:rsidRDefault="00624372" w:rsidP="00624372">
      <w:pPr>
        <w:spacing w:before="100" w:beforeAutospacing="1" w:after="100" w:afterAutospacing="1" w:line="240" w:lineRule="auto"/>
        <w:rPr>
          <w:rFonts w:ascii="Times New Roman" w:eastAsia="Times New Roman" w:hAnsi="Times New Roman" w:cs="Times New Roman"/>
          <w:sz w:val="24"/>
          <w:szCs w:val="24"/>
          <w:lang w:eastAsia="fi-FI"/>
        </w:rPr>
      </w:pPr>
      <w:r w:rsidRPr="00624372">
        <w:rPr>
          <w:rFonts w:ascii="Times New Roman" w:eastAsia="Times New Roman" w:hAnsi="Times New Roman" w:cs="Times New Roman"/>
          <w:b/>
          <w:bCs/>
          <w:sz w:val="24"/>
          <w:szCs w:val="24"/>
          <w:lang w:eastAsia="fi-FI"/>
        </w:rPr>
        <w:t>Maastojuoksu:</w:t>
      </w:r>
    </w:p>
    <w:p w14:paraId="1394673F" w14:textId="77777777" w:rsidR="00624372" w:rsidRPr="00624372" w:rsidRDefault="00624372" w:rsidP="00624372">
      <w:pPr>
        <w:spacing w:before="100" w:beforeAutospacing="1" w:after="100" w:afterAutospacing="1" w:line="240" w:lineRule="auto"/>
        <w:rPr>
          <w:rFonts w:ascii="Times New Roman" w:eastAsia="Times New Roman" w:hAnsi="Times New Roman" w:cs="Times New Roman"/>
          <w:sz w:val="24"/>
          <w:szCs w:val="24"/>
          <w:lang w:eastAsia="fi-FI"/>
        </w:rPr>
      </w:pPr>
      <w:r w:rsidRPr="00624372">
        <w:rPr>
          <w:rFonts w:ascii="Times New Roman" w:eastAsia="Times New Roman" w:hAnsi="Times New Roman" w:cs="Times New Roman"/>
          <w:sz w:val="24"/>
          <w:szCs w:val="24"/>
          <w:lang w:eastAsia="fi-FI"/>
        </w:rPr>
        <w:lastRenderedPageBreak/>
        <w:t>– Kengän pohjan paksuus saa olla enintään 25 milliä.</w:t>
      </w:r>
    </w:p>
    <w:p w14:paraId="3F498612" w14:textId="77777777" w:rsidR="00624372" w:rsidRPr="00624372" w:rsidRDefault="00624372" w:rsidP="00624372">
      <w:pPr>
        <w:spacing w:before="100" w:beforeAutospacing="1" w:after="100" w:afterAutospacing="1" w:line="240" w:lineRule="auto"/>
        <w:rPr>
          <w:rFonts w:ascii="Times New Roman" w:eastAsia="Times New Roman" w:hAnsi="Times New Roman" w:cs="Times New Roman"/>
          <w:sz w:val="24"/>
          <w:szCs w:val="24"/>
          <w:lang w:eastAsia="fi-FI"/>
        </w:rPr>
      </w:pPr>
      <w:r w:rsidRPr="00624372">
        <w:rPr>
          <w:rFonts w:ascii="Times New Roman" w:eastAsia="Times New Roman" w:hAnsi="Times New Roman" w:cs="Times New Roman"/>
          <w:b/>
          <w:bCs/>
          <w:sz w:val="24"/>
          <w:szCs w:val="24"/>
          <w:lang w:eastAsia="fi-FI"/>
        </w:rPr>
        <w:t>Tiejuoksu:</w:t>
      </w:r>
    </w:p>
    <w:p w14:paraId="02A9447F" w14:textId="77777777" w:rsidR="00624372" w:rsidRPr="00624372" w:rsidRDefault="00624372" w:rsidP="00624372">
      <w:pPr>
        <w:spacing w:before="100" w:beforeAutospacing="1" w:after="100" w:afterAutospacing="1" w:line="240" w:lineRule="auto"/>
        <w:rPr>
          <w:rFonts w:ascii="Times New Roman" w:eastAsia="Times New Roman" w:hAnsi="Times New Roman" w:cs="Times New Roman"/>
          <w:sz w:val="24"/>
          <w:szCs w:val="24"/>
          <w:lang w:eastAsia="fi-FI"/>
        </w:rPr>
      </w:pPr>
      <w:r w:rsidRPr="00624372">
        <w:rPr>
          <w:rFonts w:ascii="Times New Roman" w:eastAsia="Times New Roman" w:hAnsi="Times New Roman" w:cs="Times New Roman"/>
          <w:sz w:val="24"/>
          <w:szCs w:val="24"/>
          <w:lang w:eastAsia="fi-FI"/>
        </w:rPr>
        <w:t>– Kengän pohjan paksuus saa olla enintään 40 milliä.</w:t>
      </w:r>
    </w:p>
    <w:p w14:paraId="32B57B74" w14:textId="77777777" w:rsidR="00624372" w:rsidRPr="00624372" w:rsidRDefault="00624372" w:rsidP="00624372">
      <w:pPr>
        <w:spacing w:before="100" w:beforeAutospacing="1" w:after="100" w:afterAutospacing="1" w:line="240" w:lineRule="auto"/>
        <w:rPr>
          <w:rFonts w:ascii="Times New Roman" w:eastAsia="Times New Roman" w:hAnsi="Times New Roman" w:cs="Times New Roman"/>
          <w:sz w:val="24"/>
          <w:szCs w:val="24"/>
          <w:lang w:eastAsia="fi-FI"/>
        </w:rPr>
      </w:pPr>
      <w:r w:rsidRPr="00624372">
        <w:rPr>
          <w:rFonts w:ascii="Times New Roman" w:eastAsia="Times New Roman" w:hAnsi="Times New Roman" w:cs="Times New Roman"/>
          <w:b/>
          <w:bCs/>
          <w:sz w:val="24"/>
          <w:szCs w:val="24"/>
          <w:lang w:eastAsia="fi-FI"/>
        </w:rPr>
        <w:t>Muut yleisurheilulajit: </w:t>
      </w:r>
      <w:r w:rsidRPr="00624372">
        <w:rPr>
          <w:rFonts w:ascii="Times New Roman" w:eastAsia="Times New Roman" w:hAnsi="Times New Roman" w:cs="Times New Roman"/>
          <w:sz w:val="24"/>
          <w:szCs w:val="24"/>
          <w:lang w:eastAsia="fi-FI"/>
        </w:rPr>
        <w:t>   </w:t>
      </w:r>
    </w:p>
    <w:p w14:paraId="774DD746" w14:textId="77777777" w:rsidR="00624372" w:rsidRPr="00624372" w:rsidRDefault="00624372" w:rsidP="00624372">
      <w:pPr>
        <w:spacing w:before="100" w:beforeAutospacing="1" w:after="100" w:afterAutospacing="1" w:line="240" w:lineRule="auto"/>
        <w:rPr>
          <w:rFonts w:ascii="Times New Roman" w:eastAsia="Times New Roman" w:hAnsi="Times New Roman" w:cs="Times New Roman"/>
          <w:sz w:val="24"/>
          <w:szCs w:val="24"/>
          <w:lang w:eastAsia="fi-FI"/>
        </w:rPr>
      </w:pPr>
      <w:r w:rsidRPr="00624372">
        <w:rPr>
          <w:rFonts w:ascii="Times New Roman" w:eastAsia="Times New Roman" w:hAnsi="Times New Roman" w:cs="Times New Roman"/>
          <w:sz w:val="24"/>
          <w:szCs w:val="24"/>
          <w:lang w:eastAsia="fi-FI"/>
        </w:rPr>
        <w:t xml:space="preserve">–  Kengän pohjan paksuus saa olla enintään 20 milliä </w:t>
      </w:r>
      <w:proofErr w:type="spellStart"/>
      <w:proofErr w:type="gramStart"/>
      <w:r w:rsidRPr="00624372">
        <w:rPr>
          <w:rFonts w:ascii="Times New Roman" w:eastAsia="Times New Roman" w:hAnsi="Times New Roman" w:cs="Times New Roman"/>
          <w:sz w:val="24"/>
          <w:szCs w:val="24"/>
          <w:lang w:eastAsia="fi-FI"/>
        </w:rPr>
        <w:t>poislukien</w:t>
      </w:r>
      <w:proofErr w:type="spellEnd"/>
      <w:proofErr w:type="gramEnd"/>
      <w:r w:rsidRPr="00624372">
        <w:rPr>
          <w:rFonts w:ascii="Times New Roman" w:eastAsia="Times New Roman" w:hAnsi="Times New Roman" w:cs="Times New Roman"/>
          <w:sz w:val="24"/>
          <w:szCs w:val="24"/>
          <w:lang w:eastAsia="fi-FI"/>
        </w:rPr>
        <w:t xml:space="preserve"> kolmiloikka, jossa kengän pohjan paksuus saa olla enintään 25 milliä.</w:t>
      </w:r>
    </w:p>
    <w:p w14:paraId="004889E0" w14:textId="77777777" w:rsidR="00624372" w:rsidRPr="00624372" w:rsidRDefault="00624372" w:rsidP="00624372">
      <w:pPr>
        <w:spacing w:before="100" w:beforeAutospacing="1" w:after="100" w:afterAutospacing="1" w:line="240" w:lineRule="auto"/>
        <w:rPr>
          <w:rFonts w:ascii="Times New Roman" w:eastAsia="Times New Roman" w:hAnsi="Times New Roman" w:cs="Times New Roman"/>
          <w:sz w:val="24"/>
          <w:szCs w:val="24"/>
          <w:lang w:eastAsia="fi-FI"/>
        </w:rPr>
      </w:pPr>
      <w:r w:rsidRPr="00624372">
        <w:rPr>
          <w:rFonts w:ascii="Times New Roman" w:eastAsia="Times New Roman" w:hAnsi="Times New Roman" w:cs="Times New Roman"/>
          <w:b/>
          <w:bCs/>
          <w:sz w:val="24"/>
          <w:szCs w:val="24"/>
          <w:lang w:eastAsia="fi-FI"/>
        </w:rPr>
        <w:t>Kengän pohjan mittaus:</w:t>
      </w:r>
    </w:p>
    <w:p w14:paraId="79DE0A26" w14:textId="77777777" w:rsidR="00624372" w:rsidRPr="00624372" w:rsidRDefault="00624372" w:rsidP="00624372">
      <w:pPr>
        <w:spacing w:before="100" w:beforeAutospacing="1" w:after="100" w:afterAutospacing="1" w:line="240" w:lineRule="auto"/>
        <w:rPr>
          <w:rFonts w:ascii="Times New Roman" w:eastAsia="Times New Roman" w:hAnsi="Times New Roman" w:cs="Times New Roman"/>
          <w:sz w:val="24"/>
          <w:szCs w:val="24"/>
          <w:lang w:eastAsia="fi-FI"/>
        </w:rPr>
      </w:pPr>
      <w:r w:rsidRPr="00624372">
        <w:rPr>
          <w:rFonts w:ascii="Times New Roman" w:eastAsia="Times New Roman" w:hAnsi="Times New Roman" w:cs="Times New Roman"/>
          <w:noProof/>
          <w:sz w:val="24"/>
          <w:szCs w:val="24"/>
          <w:lang w:eastAsia="fi-FI"/>
        </w:rPr>
        <w:drawing>
          <wp:inline distT="0" distB="0" distL="0" distR="0" wp14:anchorId="44992E26" wp14:editId="438C3A9A">
            <wp:extent cx="9525000" cy="264795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0" cy="2647950"/>
                    </a:xfrm>
                    <a:prstGeom prst="rect">
                      <a:avLst/>
                    </a:prstGeom>
                    <a:noFill/>
                    <a:ln>
                      <a:noFill/>
                    </a:ln>
                  </pic:spPr>
                </pic:pic>
              </a:graphicData>
            </a:graphic>
          </wp:inline>
        </w:drawing>
      </w:r>
    </w:p>
    <w:p w14:paraId="5638415A" w14:textId="77777777" w:rsidR="00624372" w:rsidRPr="00624372" w:rsidRDefault="00624372" w:rsidP="00624372">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624372">
        <w:rPr>
          <w:rFonts w:ascii="Times New Roman" w:eastAsia="Times New Roman" w:hAnsi="Times New Roman" w:cs="Times New Roman"/>
          <w:b/>
          <w:bCs/>
          <w:sz w:val="24"/>
          <w:szCs w:val="24"/>
          <w:lang w:eastAsia="fi-FI"/>
        </w:rPr>
        <w:t>WA:n</w:t>
      </w:r>
      <w:proofErr w:type="spellEnd"/>
      <w:r w:rsidRPr="00624372">
        <w:rPr>
          <w:rFonts w:ascii="Times New Roman" w:eastAsia="Times New Roman" w:hAnsi="Times New Roman" w:cs="Times New Roman"/>
          <w:b/>
          <w:bCs/>
          <w:sz w:val="24"/>
          <w:szCs w:val="24"/>
          <w:lang w:eastAsia="fi-FI"/>
        </w:rPr>
        <w:t xml:space="preserve"> tiedote:</w:t>
      </w:r>
    </w:p>
    <w:p w14:paraId="472FF0FD" w14:textId="77777777" w:rsidR="00624372" w:rsidRPr="00624372" w:rsidRDefault="00624372" w:rsidP="00624372">
      <w:pPr>
        <w:spacing w:before="100" w:beforeAutospacing="1" w:after="100" w:afterAutospacing="1" w:line="240" w:lineRule="auto"/>
        <w:rPr>
          <w:rFonts w:ascii="Times New Roman" w:eastAsia="Times New Roman" w:hAnsi="Times New Roman" w:cs="Times New Roman"/>
          <w:sz w:val="24"/>
          <w:szCs w:val="24"/>
          <w:lang w:eastAsia="fi-FI"/>
        </w:rPr>
      </w:pPr>
      <w:hyperlink r:id="rId7" w:history="1">
        <w:r w:rsidRPr="00624372">
          <w:rPr>
            <w:rFonts w:ascii="Times New Roman" w:eastAsia="Times New Roman" w:hAnsi="Times New Roman" w:cs="Times New Roman"/>
            <w:color w:val="0000FF"/>
            <w:sz w:val="24"/>
            <w:szCs w:val="24"/>
            <w:u w:val="single"/>
            <w:lang w:eastAsia="fi-FI"/>
          </w:rPr>
          <w:t>https://www.worldathletics.org/news/press-releases/shoe-technology-rules-tokyo-qualification-roa</w:t>
        </w:r>
      </w:hyperlink>
    </w:p>
    <w:p w14:paraId="153CE4D7" w14:textId="77777777" w:rsidR="00624372" w:rsidRPr="00624372" w:rsidRDefault="00624372" w:rsidP="00624372">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624372">
        <w:rPr>
          <w:rFonts w:ascii="Times New Roman" w:eastAsia="Times New Roman" w:hAnsi="Times New Roman" w:cs="Times New Roman"/>
          <w:b/>
          <w:bCs/>
          <w:sz w:val="24"/>
          <w:szCs w:val="24"/>
          <w:lang w:eastAsia="fi-FI"/>
        </w:rPr>
        <w:t>WA:n</w:t>
      </w:r>
      <w:proofErr w:type="spellEnd"/>
      <w:r w:rsidRPr="00624372">
        <w:rPr>
          <w:rFonts w:ascii="Times New Roman" w:eastAsia="Times New Roman" w:hAnsi="Times New Roman" w:cs="Times New Roman"/>
          <w:b/>
          <w:bCs/>
          <w:sz w:val="24"/>
          <w:szCs w:val="24"/>
          <w:lang w:eastAsia="fi-FI"/>
        </w:rPr>
        <w:t xml:space="preserve"> sääntökirjaus</w:t>
      </w:r>
    </w:p>
    <w:p w14:paraId="5C23D828" w14:textId="77777777" w:rsidR="00624372" w:rsidRPr="00624372" w:rsidRDefault="00624372" w:rsidP="00624372">
      <w:pPr>
        <w:spacing w:before="100" w:beforeAutospacing="1" w:after="100" w:afterAutospacing="1" w:line="240" w:lineRule="auto"/>
        <w:rPr>
          <w:rFonts w:ascii="Times New Roman" w:eastAsia="Times New Roman" w:hAnsi="Times New Roman" w:cs="Times New Roman"/>
          <w:sz w:val="24"/>
          <w:szCs w:val="24"/>
          <w:lang w:val="en-GB" w:eastAsia="fi-FI"/>
        </w:rPr>
      </w:pPr>
      <w:hyperlink r:id="rId8" w:history="1">
        <w:r w:rsidRPr="00624372">
          <w:rPr>
            <w:rFonts w:ascii="Times New Roman" w:eastAsia="Times New Roman" w:hAnsi="Times New Roman" w:cs="Times New Roman"/>
            <w:b/>
            <w:bCs/>
            <w:color w:val="0000FF"/>
            <w:sz w:val="24"/>
            <w:szCs w:val="24"/>
            <w:u w:val="single"/>
            <w:lang w:val="en-GB" w:eastAsia="fi-FI"/>
          </w:rPr>
          <w:t>C2.1 – Technical Rules (amendment to Rule 5)</w:t>
        </w:r>
      </w:hyperlink>
    </w:p>
    <w:p w14:paraId="66285E61" w14:textId="77777777" w:rsidR="00624372" w:rsidRPr="00624372" w:rsidRDefault="00624372" w:rsidP="00624372">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624372">
        <w:rPr>
          <w:rFonts w:ascii="Times New Roman" w:eastAsia="Times New Roman" w:hAnsi="Times New Roman" w:cs="Times New Roman"/>
          <w:b/>
          <w:bCs/>
          <w:sz w:val="24"/>
          <w:szCs w:val="24"/>
          <w:lang w:eastAsia="fi-FI"/>
        </w:rPr>
        <w:t>WA:n</w:t>
      </w:r>
      <w:proofErr w:type="spellEnd"/>
      <w:r w:rsidRPr="00624372">
        <w:rPr>
          <w:rFonts w:ascii="Times New Roman" w:eastAsia="Times New Roman" w:hAnsi="Times New Roman" w:cs="Times New Roman"/>
          <w:b/>
          <w:bCs/>
          <w:sz w:val="24"/>
          <w:szCs w:val="24"/>
          <w:lang w:eastAsia="fi-FI"/>
        </w:rPr>
        <w:t xml:space="preserve"> taulukko sallituista kilpakengän pohjan paksuudesta:</w:t>
      </w:r>
    </w:p>
    <w:p w14:paraId="6C560F2D" w14:textId="6312D389" w:rsidR="008300B2" w:rsidRPr="00624372" w:rsidRDefault="00624372" w:rsidP="00624372">
      <w:pPr>
        <w:spacing w:before="100" w:beforeAutospacing="1" w:after="100" w:afterAutospacing="1" w:line="240" w:lineRule="auto"/>
        <w:rPr>
          <w:rFonts w:ascii="Times New Roman" w:eastAsia="Times New Roman" w:hAnsi="Times New Roman" w:cs="Times New Roman"/>
          <w:sz w:val="24"/>
          <w:szCs w:val="24"/>
          <w:lang w:eastAsia="fi-FI"/>
        </w:rPr>
      </w:pPr>
      <w:r w:rsidRPr="00624372">
        <w:rPr>
          <w:rFonts w:ascii="Times New Roman" w:eastAsia="Times New Roman" w:hAnsi="Times New Roman" w:cs="Times New Roman"/>
          <w:noProof/>
          <w:sz w:val="24"/>
          <w:szCs w:val="24"/>
          <w:lang w:eastAsia="fi-FI"/>
        </w:rPr>
        <w:drawing>
          <wp:inline distT="0" distB="0" distL="0" distR="0" wp14:anchorId="75B0F4C4" wp14:editId="20AB06B4">
            <wp:extent cx="5029200" cy="952500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9525000"/>
                    </a:xfrm>
                    <a:prstGeom prst="rect">
                      <a:avLst/>
                    </a:prstGeom>
                    <a:noFill/>
                    <a:ln>
                      <a:noFill/>
                    </a:ln>
                  </pic:spPr>
                </pic:pic>
              </a:graphicData>
            </a:graphic>
          </wp:inline>
        </w:drawing>
      </w:r>
    </w:p>
    <w:sectPr w:rsidR="008300B2" w:rsidRPr="00624372">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372"/>
    <w:rsid w:val="00624372"/>
    <w:rsid w:val="008300B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C34FF"/>
  <w15:chartTrackingRefBased/>
  <w15:docId w15:val="{F620551E-2025-454D-AB22-0CB097633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5557038">
      <w:bodyDiv w:val="1"/>
      <w:marLeft w:val="0"/>
      <w:marRight w:val="0"/>
      <w:marTop w:val="0"/>
      <w:marBottom w:val="0"/>
      <w:divBdr>
        <w:top w:val="none" w:sz="0" w:space="0" w:color="auto"/>
        <w:left w:val="none" w:sz="0" w:space="0" w:color="auto"/>
        <w:bottom w:val="none" w:sz="0" w:space="0" w:color="auto"/>
        <w:right w:val="none" w:sz="0" w:space="0" w:color="auto"/>
      </w:divBdr>
      <w:divsChild>
        <w:div w:id="1546065742">
          <w:marLeft w:val="0"/>
          <w:marRight w:val="0"/>
          <w:marTop w:val="0"/>
          <w:marBottom w:val="0"/>
          <w:divBdr>
            <w:top w:val="none" w:sz="0" w:space="0" w:color="auto"/>
            <w:left w:val="none" w:sz="0" w:space="0" w:color="auto"/>
            <w:bottom w:val="none" w:sz="0" w:space="0" w:color="auto"/>
            <w:right w:val="none" w:sz="0" w:space="0" w:color="auto"/>
          </w:divBdr>
          <w:divsChild>
            <w:div w:id="825629577">
              <w:marLeft w:val="0"/>
              <w:marRight w:val="0"/>
              <w:marTop w:val="0"/>
              <w:marBottom w:val="0"/>
              <w:divBdr>
                <w:top w:val="none" w:sz="0" w:space="0" w:color="auto"/>
                <w:left w:val="none" w:sz="0" w:space="0" w:color="auto"/>
                <w:bottom w:val="none" w:sz="0" w:space="0" w:color="auto"/>
                <w:right w:val="none" w:sz="0" w:space="0" w:color="auto"/>
              </w:divBdr>
            </w:div>
          </w:divsChild>
        </w:div>
        <w:div w:id="280768302">
          <w:marLeft w:val="0"/>
          <w:marRight w:val="0"/>
          <w:marTop w:val="0"/>
          <w:marBottom w:val="0"/>
          <w:divBdr>
            <w:top w:val="none" w:sz="0" w:space="0" w:color="auto"/>
            <w:left w:val="none" w:sz="0" w:space="0" w:color="auto"/>
            <w:bottom w:val="none" w:sz="0" w:space="0" w:color="auto"/>
            <w:right w:val="none" w:sz="0" w:space="0" w:color="auto"/>
          </w:divBdr>
        </w:div>
        <w:div w:id="142740913">
          <w:marLeft w:val="0"/>
          <w:marRight w:val="0"/>
          <w:marTop w:val="0"/>
          <w:marBottom w:val="0"/>
          <w:divBdr>
            <w:top w:val="none" w:sz="0" w:space="0" w:color="auto"/>
            <w:left w:val="none" w:sz="0" w:space="0" w:color="auto"/>
            <w:bottom w:val="none" w:sz="0" w:space="0" w:color="auto"/>
            <w:right w:val="none" w:sz="0" w:space="0" w:color="auto"/>
          </w:divBdr>
        </w:div>
        <w:div w:id="789671036">
          <w:marLeft w:val="0"/>
          <w:marRight w:val="0"/>
          <w:marTop w:val="0"/>
          <w:marBottom w:val="0"/>
          <w:divBdr>
            <w:top w:val="none" w:sz="0" w:space="0" w:color="auto"/>
            <w:left w:val="none" w:sz="0" w:space="0" w:color="auto"/>
            <w:bottom w:val="none" w:sz="0" w:space="0" w:color="auto"/>
            <w:right w:val="none" w:sz="0" w:space="0" w:color="auto"/>
          </w:divBdr>
          <w:divsChild>
            <w:div w:id="1320308100">
              <w:marLeft w:val="0"/>
              <w:marRight w:val="0"/>
              <w:marTop w:val="0"/>
              <w:marBottom w:val="0"/>
              <w:divBdr>
                <w:top w:val="none" w:sz="0" w:space="0" w:color="auto"/>
                <w:left w:val="none" w:sz="0" w:space="0" w:color="auto"/>
                <w:bottom w:val="none" w:sz="0" w:space="0" w:color="auto"/>
                <w:right w:val="none" w:sz="0" w:space="0" w:color="auto"/>
              </w:divBdr>
              <w:divsChild>
                <w:div w:id="1134255022">
                  <w:marLeft w:val="0"/>
                  <w:marRight w:val="0"/>
                  <w:marTop w:val="0"/>
                  <w:marBottom w:val="0"/>
                  <w:divBdr>
                    <w:top w:val="none" w:sz="0" w:space="0" w:color="auto"/>
                    <w:left w:val="none" w:sz="0" w:space="0" w:color="auto"/>
                    <w:bottom w:val="none" w:sz="0" w:space="0" w:color="auto"/>
                    <w:right w:val="none" w:sz="0" w:space="0" w:color="auto"/>
                  </w:divBdr>
                </w:div>
              </w:divsChild>
            </w:div>
            <w:div w:id="5596185">
              <w:marLeft w:val="0"/>
              <w:marRight w:val="0"/>
              <w:marTop w:val="0"/>
              <w:marBottom w:val="0"/>
              <w:divBdr>
                <w:top w:val="none" w:sz="0" w:space="0" w:color="auto"/>
                <w:left w:val="none" w:sz="0" w:space="0" w:color="auto"/>
                <w:bottom w:val="none" w:sz="0" w:space="0" w:color="auto"/>
                <w:right w:val="none" w:sz="0" w:space="0" w:color="auto"/>
              </w:divBdr>
              <w:divsChild>
                <w:div w:id="192649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leisurheilu.fi/wp-content/uploads/2020/08/C2.1-Technical-Rules-amendment-to-Rule-5.pdf" TargetMode="External"/><Relationship Id="rId3" Type="http://schemas.openxmlformats.org/officeDocument/2006/relationships/webSettings" Target="webSettings.xml"/><Relationship Id="rId7" Type="http://schemas.openxmlformats.org/officeDocument/2006/relationships/hyperlink" Target="https://www.worldathletics.org/news/press-releases/shoe-technology-rules-tokyo-qualification-ro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s://www.yleisurheilu.fi/uutinen/uusi-kilpakenkasaanto-heti-kayttoon-suomessa-pohjan-paksuus-rajattu-25-milliin-kestavyysjuoksun-ratamatkoilla-ja-maastossa/" TargetMode="External"/><Relationship Id="rId9" Type="http://schemas.openxmlformats.org/officeDocument/2006/relationships/image" Target="media/image3.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234</Words>
  <Characters>1901</Characters>
  <Application>Microsoft Office Word</Application>
  <DocSecurity>0</DocSecurity>
  <Lines>15</Lines>
  <Paragraphs>4</Paragraphs>
  <ScaleCrop>false</ScaleCrop>
  <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 Muukka</dc:creator>
  <cp:keywords/>
  <dc:description/>
  <cp:lastModifiedBy>Mika Muukka</cp:lastModifiedBy>
  <cp:revision>1</cp:revision>
  <dcterms:created xsi:type="dcterms:W3CDTF">2020-08-07T09:34:00Z</dcterms:created>
  <dcterms:modified xsi:type="dcterms:W3CDTF">2020-08-07T09:35:00Z</dcterms:modified>
</cp:coreProperties>
</file>